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727EC">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05914">
            <w:pPr>
              <w:pStyle w:val="ConsPlusTitlePage"/>
              <w:jc w:val="center"/>
              <w:rPr>
                <w:sz w:val="48"/>
                <w:szCs w:val="48"/>
              </w:rPr>
            </w:pPr>
            <w:r>
              <w:rPr>
                <w:sz w:val="48"/>
                <w:szCs w:val="48"/>
              </w:rPr>
              <w:t xml:space="preserve"> Постановление Правительства РФ от 09.07.2016 N 649</w:t>
            </w:r>
            <w:r>
              <w:rPr>
                <w:sz w:val="48"/>
                <w:szCs w:val="48"/>
              </w:rPr>
              <w:br/>
            </w:r>
            <w:bookmarkStart w:id="0" w:name="_GoBack"/>
            <w:r>
              <w:rPr>
                <w:sz w:val="48"/>
                <w:szCs w:val="48"/>
              </w:rPr>
              <w:t>"О мерах по приспособлению жилых помещений и общего имущества в многокварти</w:t>
            </w:r>
            <w:r>
              <w:rPr>
                <w:sz w:val="48"/>
                <w:szCs w:val="48"/>
              </w:rPr>
              <w:t>рном доме с учетом потребностей инвалидов"</w:t>
            </w:r>
            <w:r>
              <w:rPr>
                <w:sz w:val="48"/>
                <w:szCs w:val="48"/>
              </w:rPr>
              <w:br/>
              <w:t>(вместе с "Правилами обеспечения условий доступности для инвалидов жилых помещений и общего имущества в многоквартирном доме")</w:t>
            </w:r>
            <w:bookmarkEnd w:id="0"/>
          </w:p>
        </w:tc>
      </w:tr>
      <w:tr w:rsidR="00000000">
        <w:trPr>
          <w:trHeight w:hRule="exact" w:val="3031"/>
        </w:trPr>
        <w:tc>
          <w:tcPr>
            <w:tcW w:w="10716" w:type="dxa"/>
            <w:vAlign w:val="center"/>
          </w:tcPr>
          <w:p w:rsidR="00000000" w:rsidRDefault="0030591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w:t>
              </w:r>
              <w:r>
                <w:rPr>
                  <w:b/>
                  <w:bCs/>
                  <w:color w:val="0000FF"/>
                  <w:sz w:val="28"/>
                  <w:szCs w:val="28"/>
                </w:rPr>
                <w:t>tant.ru</w:t>
              </w:r>
            </w:hyperlink>
            <w:r>
              <w:rPr>
                <w:sz w:val="28"/>
                <w:szCs w:val="28"/>
              </w:rPr>
              <w:t xml:space="preserve"> </w:t>
            </w:r>
            <w:r>
              <w:rPr>
                <w:sz w:val="28"/>
                <w:szCs w:val="28"/>
              </w:rPr>
              <w:br/>
            </w:r>
            <w:r>
              <w:rPr>
                <w:sz w:val="28"/>
                <w:szCs w:val="28"/>
              </w:rPr>
              <w:br/>
              <w:t xml:space="preserve">Дата сохранения: 25.07.2016 </w:t>
            </w:r>
            <w:r>
              <w:rPr>
                <w:sz w:val="28"/>
                <w:szCs w:val="28"/>
              </w:rPr>
              <w:br/>
              <w:t> </w:t>
            </w:r>
          </w:p>
        </w:tc>
      </w:tr>
    </w:tbl>
    <w:p w:rsidR="00000000" w:rsidRDefault="0030591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05914">
      <w:pPr>
        <w:pStyle w:val="ConsPlusNormal"/>
        <w:jc w:val="both"/>
        <w:outlineLvl w:val="0"/>
      </w:pPr>
    </w:p>
    <w:p w:rsidR="00000000" w:rsidRDefault="00305914">
      <w:pPr>
        <w:pStyle w:val="ConsPlusTitle"/>
        <w:jc w:val="center"/>
        <w:outlineLvl w:val="0"/>
      </w:pPr>
      <w:r>
        <w:t>ПРАВИТЕЛЬСТВО РОССИЙСКОЙ ФЕДЕРАЦИИ</w:t>
      </w:r>
    </w:p>
    <w:p w:rsidR="00000000" w:rsidRDefault="00305914">
      <w:pPr>
        <w:pStyle w:val="ConsPlusTitle"/>
        <w:jc w:val="center"/>
      </w:pPr>
    </w:p>
    <w:p w:rsidR="00000000" w:rsidRDefault="00305914">
      <w:pPr>
        <w:pStyle w:val="ConsPlusTitle"/>
        <w:jc w:val="center"/>
      </w:pPr>
      <w:r>
        <w:t>ПОСТАНОВЛЕНИЕ</w:t>
      </w:r>
    </w:p>
    <w:p w:rsidR="00000000" w:rsidRDefault="00305914">
      <w:pPr>
        <w:pStyle w:val="ConsPlusTitle"/>
        <w:jc w:val="center"/>
      </w:pPr>
      <w:r>
        <w:t>от 9 июля 2016 г. N 649</w:t>
      </w:r>
    </w:p>
    <w:p w:rsidR="00000000" w:rsidRDefault="00305914">
      <w:pPr>
        <w:pStyle w:val="ConsPlusTitle"/>
        <w:jc w:val="center"/>
      </w:pPr>
    </w:p>
    <w:p w:rsidR="00000000" w:rsidRDefault="00305914">
      <w:pPr>
        <w:pStyle w:val="ConsPlusTitle"/>
        <w:jc w:val="center"/>
      </w:pPr>
      <w:r>
        <w:t>О МЕРАХ</w:t>
      </w:r>
    </w:p>
    <w:p w:rsidR="00000000" w:rsidRDefault="00305914">
      <w:pPr>
        <w:pStyle w:val="ConsPlusTitle"/>
        <w:jc w:val="center"/>
      </w:pPr>
      <w:r>
        <w:t>ПО ПРИСПОСОБЛЕНИЮ ЖИЛЫХ ПОМЕЩЕНИЙ И ОБЩЕГО ИМУЩЕСТВА</w:t>
      </w:r>
    </w:p>
    <w:p w:rsidR="00000000" w:rsidRDefault="00305914">
      <w:pPr>
        <w:pStyle w:val="ConsPlusTitle"/>
        <w:jc w:val="center"/>
      </w:pPr>
      <w:r>
        <w:t>В МНОГОКВАРТИРНОМ ДОМЕ С УЧЕТОМ ПОТРЕБНОСТЕЙ ИНВАЛИДОВ</w:t>
      </w:r>
    </w:p>
    <w:p w:rsidR="00000000" w:rsidRDefault="00305914">
      <w:pPr>
        <w:pStyle w:val="ConsPlusNormal"/>
        <w:jc w:val="both"/>
      </w:pPr>
    </w:p>
    <w:p w:rsidR="00000000" w:rsidRDefault="00305914">
      <w:pPr>
        <w:pStyle w:val="ConsPlusNormal"/>
        <w:ind w:firstLine="540"/>
        <w:jc w:val="both"/>
      </w:pPr>
      <w:r>
        <w:t>На основании статей 12 и 15 Жилищного кодекса Российской Федерац</w:t>
      </w:r>
      <w:r>
        <w:t>ии Правительство Российской Федерации постановляет:</w:t>
      </w:r>
    </w:p>
    <w:p w:rsidR="00000000" w:rsidRDefault="00305914">
      <w:pPr>
        <w:pStyle w:val="ConsPlusNormal"/>
        <w:ind w:firstLine="540"/>
        <w:jc w:val="both"/>
      </w:pPr>
      <w:r>
        <w:t>1. Утвердить прилагаемые:</w:t>
      </w:r>
    </w:p>
    <w:p w:rsidR="00000000" w:rsidRDefault="00305914">
      <w:pPr>
        <w:pStyle w:val="ConsPlusNormal"/>
        <w:ind w:firstLine="540"/>
        <w:jc w:val="both"/>
      </w:pPr>
      <w:hyperlink w:anchor="Par34" w:tooltip="ПРАВИЛА"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000000" w:rsidRDefault="00305914">
      <w:pPr>
        <w:pStyle w:val="ConsPlusNormal"/>
        <w:ind w:firstLine="540"/>
        <w:jc w:val="both"/>
      </w:pPr>
      <w:hyperlink w:anchor="Par173" w:tooltip="ИЗМЕНЕНИЯ," w:history="1">
        <w:r>
          <w:rPr>
            <w:color w:val="0000FF"/>
          </w:rPr>
          <w:t>изменения</w:t>
        </w:r>
      </w:hyperlink>
      <w:r>
        <w:t>, которые вносятся в акты Правительства Российской Федерации.</w:t>
      </w:r>
    </w:p>
    <w:p w:rsidR="00000000" w:rsidRDefault="00305914">
      <w:pPr>
        <w:pStyle w:val="ConsPlusNormal"/>
        <w:ind w:firstLine="540"/>
        <w:jc w:val="both"/>
      </w:pPr>
      <w:r>
        <w:t xml:space="preserve">2. Установить, что разъяснения по применению </w:t>
      </w:r>
      <w:hyperlink w:anchor="Par34" w:tooltip="ПРАВИЛА" w:history="1">
        <w:r>
          <w:rPr>
            <w:color w:val="0000FF"/>
          </w:rPr>
          <w:t>Правил</w:t>
        </w:r>
      </w:hyperlink>
      <w:r>
        <w:t>, утвержденных настоящим постановлением, дает Министерство строительства</w:t>
      </w:r>
      <w:r>
        <w:t xml:space="preserve"> и жилищно-коммунального хозяйства Российской Федерации.</w:t>
      </w:r>
    </w:p>
    <w:p w:rsidR="00000000" w:rsidRDefault="00305914">
      <w:pPr>
        <w:pStyle w:val="ConsPlusNormal"/>
        <w:ind w:firstLine="540"/>
        <w:jc w:val="both"/>
      </w:pPr>
      <w:r>
        <w:t>3. Министерству строительства и жилищно-коммунального хозяйства Российской Федерации в 3-месячный срок утвердить:</w:t>
      </w:r>
    </w:p>
    <w:p w:rsidR="00000000" w:rsidRDefault="00305914">
      <w:pPr>
        <w:pStyle w:val="ConsPlusNormal"/>
        <w:ind w:firstLine="540"/>
        <w:jc w:val="both"/>
      </w:pPr>
      <w:r>
        <w:t>а) форму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000000" w:rsidRDefault="00305914">
      <w:pPr>
        <w:pStyle w:val="ConsPlusNormal"/>
        <w:ind w:firstLine="540"/>
        <w:jc w:val="both"/>
      </w:pPr>
      <w:r>
        <w:t>б) правила проведения п</w:t>
      </w:r>
      <w:r>
        <w:t>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w:t>
      </w:r>
      <w:r>
        <w:t>вает инвалид, с учетом потребностей инвалида и обеспечения условий их доступности для инвалида;</w:t>
      </w:r>
    </w:p>
    <w:p w:rsidR="00000000" w:rsidRDefault="00305914">
      <w:pPr>
        <w:pStyle w:val="ConsPlusNormal"/>
        <w:ind w:firstLine="540"/>
        <w:jc w:val="both"/>
      </w:pPr>
      <w:r>
        <w:t>в) форму решения об экономической целесообразности (нецелесообразности) реконструкции или капитального ремонта многоквартирного дома (части дома), в котором про</w:t>
      </w:r>
      <w:r>
        <w:t>живает инвалид, в целях приспособления с учетом потребностей инвалида и обеспечения условий их доступности для инвалида;</w:t>
      </w:r>
    </w:p>
    <w:p w:rsidR="00000000" w:rsidRDefault="00305914">
      <w:pPr>
        <w:pStyle w:val="ConsPlusNormal"/>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w:t>
      </w:r>
      <w:r>
        <w:t>тирном доме, в котором проживает инвалид, с учетом потребностей инвалида и обеспечения условий их доступности для инвалида.</w:t>
      </w:r>
    </w:p>
    <w:p w:rsidR="00000000" w:rsidRDefault="00305914">
      <w:pPr>
        <w:pStyle w:val="ConsPlusNormal"/>
        <w:jc w:val="both"/>
      </w:pPr>
    </w:p>
    <w:p w:rsidR="00000000" w:rsidRDefault="00305914">
      <w:pPr>
        <w:pStyle w:val="ConsPlusNormal"/>
        <w:jc w:val="right"/>
      </w:pPr>
      <w:r>
        <w:t>Председатель Правительства</w:t>
      </w:r>
    </w:p>
    <w:p w:rsidR="00000000" w:rsidRDefault="00305914">
      <w:pPr>
        <w:pStyle w:val="ConsPlusNormal"/>
        <w:jc w:val="right"/>
      </w:pPr>
      <w:r>
        <w:t>Российской Федерации</w:t>
      </w:r>
    </w:p>
    <w:p w:rsidR="00000000" w:rsidRDefault="00305914">
      <w:pPr>
        <w:pStyle w:val="ConsPlusNormal"/>
        <w:jc w:val="right"/>
      </w:pPr>
      <w:r>
        <w:t>Д.МЕДВЕДЕВ</w:t>
      </w:r>
    </w:p>
    <w:p w:rsidR="00000000" w:rsidRDefault="00305914">
      <w:pPr>
        <w:pStyle w:val="ConsPlusNormal"/>
        <w:jc w:val="both"/>
      </w:pPr>
    </w:p>
    <w:p w:rsidR="00000000" w:rsidRDefault="00305914">
      <w:pPr>
        <w:pStyle w:val="ConsPlusNormal"/>
        <w:jc w:val="both"/>
      </w:pPr>
    </w:p>
    <w:p w:rsidR="00000000" w:rsidRDefault="00305914">
      <w:pPr>
        <w:pStyle w:val="ConsPlusNormal"/>
        <w:jc w:val="both"/>
      </w:pPr>
    </w:p>
    <w:p w:rsidR="00000000" w:rsidRDefault="00305914">
      <w:pPr>
        <w:pStyle w:val="ConsPlusNormal"/>
        <w:jc w:val="both"/>
      </w:pPr>
    </w:p>
    <w:p w:rsidR="00000000" w:rsidRDefault="00305914">
      <w:pPr>
        <w:pStyle w:val="ConsPlusNormal"/>
        <w:jc w:val="both"/>
      </w:pPr>
    </w:p>
    <w:p w:rsidR="00000000" w:rsidRDefault="00305914">
      <w:pPr>
        <w:pStyle w:val="ConsPlusNormal"/>
        <w:jc w:val="right"/>
        <w:outlineLvl w:val="0"/>
      </w:pPr>
      <w:r>
        <w:t>Утверждены</w:t>
      </w:r>
    </w:p>
    <w:p w:rsidR="00000000" w:rsidRDefault="00305914">
      <w:pPr>
        <w:pStyle w:val="ConsPlusNormal"/>
        <w:jc w:val="right"/>
      </w:pPr>
      <w:r>
        <w:t>постановлением Правительства</w:t>
      </w:r>
    </w:p>
    <w:p w:rsidR="00000000" w:rsidRDefault="00305914">
      <w:pPr>
        <w:pStyle w:val="ConsPlusNormal"/>
        <w:jc w:val="right"/>
      </w:pPr>
      <w:r>
        <w:t>Российской Федерации</w:t>
      </w:r>
    </w:p>
    <w:p w:rsidR="00000000" w:rsidRDefault="00305914">
      <w:pPr>
        <w:pStyle w:val="ConsPlusNormal"/>
        <w:jc w:val="right"/>
      </w:pPr>
      <w:r>
        <w:t>от 9 и</w:t>
      </w:r>
      <w:r>
        <w:t>юля 2016 г. N 649</w:t>
      </w:r>
    </w:p>
    <w:p w:rsidR="00000000" w:rsidRDefault="00305914">
      <w:pPr>
        <w:pStyle w:val="ConsPlusNormal"/>
        <w:jc w:val="both"/>
      </w:pPr>
    </w:p>
    <w:p w:rsidR="00000000" w:rsidRDefault="00305914">
      <w:pPr>
        <w:pStyle w:val="ConsPlusTitle"/>
        <w:jc w:val="center"/>
      </w:pPr>
      <w:bookmarkStart w:id="1" w:name="Par34"/>
      <w:bookmarkEnd w:id="1"/>
      <w:r>
        <w:t>ПРАВИЛА</w:t>
      </w:r>
    </w:p>
    <w:p w:rsidR="00000000" w:rsidRDefault="00305914">
      <w:pPr>
        <w:pStyle w:val="ConsPlusTitle"/>
        <w:jc w:val="center"/>
      </w:pPr>
      <w:r>
        <w:t>ОБЕСПЕЧЕНИЯ УСЛОВИЙ ДОСТУПНОСТИ ДЛЯ ИНВАЛИДОВ ЖИЛЫХ</w:t>
      </w:r>
    </w:p>
    <w:p w:rsidR="00000000" w:rsidRDefault="00305914">
      <w:pPr>
        <w:pStyle w:val="ConsPlusTitle"/>
        <w:jc w:val="center"/>
      </w:pPr>
      <w:r>
        <w:t>ПОМЕЩЕНИЙ И ОБЩЕГО ИМУЩЕСТВА В МНОГОКВАРТИРНОМ ДОМЕ</w:t>
      </w:r>
    </w:p>
    <w:p w:rsidR="00000000" w:rsidRDefault="00305914">
      <w:pPr>
        <w:pStyle w:val="ConsPlusNormal"/>
        <w:jc w:val="both"/>
      </w:pPr>
    </w:p>
    <w:p w:rsidR="00000000" w:rsidRDefault="00305914">
      <w:pPr>
        <w:pStyle w:val="ConsPlusNormal"/>
        <w:jc w:val="center"/>
        <w:outlineLvl w:val="1"/>
      </w:pPr>
      <w:r>
        <w:t>I. Общие положения</w:t>
      </w:r>
    </w:p>
    <w:p w:rsidR="00000000" w:rsidRDefault="00305914">
      <w:pPr>
        <w:pStyle w:val="ConsPlusNormal"/>
        <w:jc w:val="both"/>
      </w:pPr>
    </w:p>
    <w:p w:rsidR="00000000" w:rsidRDefault="00305914">
      <w:pPr>
        <w:pStyle w:val="ConsPlusNormal"/>
        <w:ind w:firstLine="540"/>
        <w:jc w:val="both"/>
      </w:pPr>
      <w:r>
        <w:t>1. Настоящие Правила устанавливают порядок обеспечения условий доступности для инвалидов жилых</w:t>
      </w:r>
      <w:r>
        <w:t xml:space="preserve">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000000" w:rsidRDefault="00305914">
      <w:pPr>
        <w:pStyle w:val="ConsPlusNormal"/>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w:t>
      </w:r>
      <w:r>
        <w:t xml:space="preserve"> детей-инвалидов, и </w:t>
      </w:r>
      <w:r>
        <w:lastRenderedPageBreak/>
        <w:t>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r>
        <w:t>).</w:t>
      </w:r>
    </w:p>
    <w:p w:rsidR="00000000" w:rsidRDefault="00305914">
      <w:pPr>
        <w:pStyle w:val="ConsPlusNormal"/>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w:t>
      </w:r>
      <w:r>
        <w:t xml:space="preserve">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w:t>
      </w:r>
      <w:r>
        <w:t>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000000" w:rsidRDefault="00305914">
      <w:pPr>
        <w:pStyle w:val="ConsPlusNormal"/>
        <w:ind w:firstLine="540"/>
        <w:jc w:val="both"/>
      </w:pPr>
      <w:r>
        <w:t>3. Координацию мероприятий по приспособлению жилых помещений инвалидов с учетом потребностей</w:t>
      </w:r>
      <w:r>
        <w:t xml:space="preserve"> инвалидов обеспечивают:</w:t>
      </w:r>
    </w:p>
    <w:p w:rsidR="00000000" w:rsidRDefault="00305914">
      <w:pPr>
        <w:pStyle w:val="ConsPlusNormal"/>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w:t>
      </w:r>
      <w:r>
        <w:t>оченный федеральный орган);</w:t>
      </w:r>
    </w:p>
    <w:p w:rsidR="00000000" w:rsidRDefault="00305914">
      <w:pPr>
        <w:pStyle w:val="ConsPlusNormal"/>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000000" w:rsidRDefault="00305914">
      <w:pPr>
        <w:pStyle w:val="ConsPlusNormal"/>
        <w:jc w:val="both"/>
      </w:pPr>
    </w:p>
    <w:p w:rsidR="00000000" w:rsidRDefault="00305914">
      <w:pPr>
        <w:pStyle w:val="ConsPlusNormal"/>
        <w:jc w:val="center"/>
        <w:outlineLvl w:val="1"/>
      </w:pPr>
      <w:r>
        <w:t>II. Обеспечение условий доступности жилых помещений</w:t>
      </w:r>
    </w:p>
    <w:p w:rsidR="00000000" w:rsidRDefault="00305914">
      <w:pPr>
        <w:pStyle w:val="ConsPlusNormal"/>
        <w:jc w:val="center"/>
      </w:pPr>
      <w:r>
        <w:t>и общего имущества в многоквартирном доме для инвалидов</w:t>
      </w:r>
    </w:p>
    <w:p w:rsidR="00000000" w:rsidRDefault="00305914">
      <w:pPr>
        <w:pStyle w:val="ConsPlusNormal"/>
        <w:jc w:val="both"/>
      </w:pPr>
    </w:p>
    <w:p w:rsidR="00000000" w:rsidRDefault="00305914">
      <w:pPr>
        <w:pStyle w:val="ConsPlusNormal"/>
        <w:ind w:firstLine="540"/>
        <w:jc w:val="both"/>
      </w:pPr>
      <w:r>
        <w:t>4. Обследование жилого помещения инвалида и общего имущества в многоквартирном доме, в котором проживает инвалид, осуществляется в целях оценки п</w:t>
      </w:r>
      <w:r>
        <w:t>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w:t>
      </w:r>
      <w:r>
        <w:t>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000000" w:rsidRDefault="00305914">
      <w:pPr>
        <w:pStyle w:val="ConsPlusNormal"/>
        <w:ind w:firstLine="540"/>
        <w:jc w:val="both"/>
      </w:pPr>
      <w:r>
        <w:t>а) стойкими расстройствами двигательной функции, сопряж</w:t>
      </w:r>
      <w:r>
        <w:t>енными с необходимостью использования кресла-коляски, иных вспомогательных средств передвижения;</w:t>
      </w:r>
    </w:p>
    <w:p w:rsidR="00000000" w:rsidRDefault="00305914">
      <w:pPr>
        <w:pStyle w:val="ConsPlusNormal"/>
        <w:ind w:firstLine="540"/>
        <w:jc w:val="both"/>
      </w:pPr>
      <w:r>
        <w:t>б) стойкими расстройствами функции слуха, сопряженными с необходимостью использования вспомогательных средств;</w:t>
      </w:r>
    </w:p>
    <w:p w:rsidR="00000000" w:rsidRDefault="00305914">
      <w:pPr>
        <w:pStyle w:val="ConsPlusNormal"/>
        <w:ind w:firstLine="540"/>
        <w:jc w:val="both"/>
      </w:pPr>
      <w:r>
        <w:t>в) стойкими расстройствами функции зрения, сопря</w:t>
      </w:r>
      <w:r>
        <w:t>женными с необходимостью использования собаки-проводника, иных вспомогательных средств;</w:t>
      </w:r>
    </w:p>
    <w:p w:rsidR="00000000" w:rsidRDefault="00305914">
      <w:pPr>
        <w:pStyle w:val="ConsPlusNormal"/>
        <w:ind w:firstLine="540"/>
        <w:jc w:val="both"/>
      </w:pPr>
      <w:r>
        <w:t>г) задержками в развитии и другими нарушениями функций организма человека.</w:t>
      </w:r>
    </w:p>
    <w:p w:rsidR="00000000" w:rsidRDefault="00305914">
      <w:pPr>
        <w:pStyle w:val="ConsPlusNormal"/>
        <w:ind w:firstLine="540"/>
        <w:jc w:val="both"/>
      </w:pPr>
      <w:r>
        <w:t>5. Обследование проводится в соответствии с планом мероприятий по приспособлению жилых помеще</w:t>
      </w:r>
      <w:r>
        <w:t>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000000" w:rsidRDefault="00305914">
      <w:pPr>
        <w:pStyle w:val="ConsPlusNormal"/>
        <w:ind w:firstLine="540"/>
        <w:jc w:val="both"/>
      </w:pPr>
      <w:r>
        <w:t>а) рассмотрение документов о характерис</w:t>
      </w:r>
      <w:r>
        <w:t>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000000" w:rsidRDefault="00305914">
      <w:pPr>
        <w:pStyle w:val="ConsPlusNormal"/>
        <w:ind w:firstLine="540"/>
        <w:jc w:val="both"/>
      </w:pPr>
      <w:r>
        <w:t>б) рассмотрение документов о признании гражданина инвалидом, в том числе в</w:t>
      </w:r>
      <w:r>
        <w:t>ыписки из акта медико-социальной экспертизы гражданина, признанного инвалидом;</w:t>
      </w:r>
    </w:p>
    <w:p w:rsidR="00000000" w:rsidRDefault="00305914">
      <w:pPr>
        <w:pStyle w:val="ConsPlusNormal"/>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w:t>
      </w:r>
      <w:r>
        <w:t>олнительных обследований, испытаний несущих конструкций жилого здания;</w:t>
      </w:r>
    </w:p>
    <w:p w:rsidR="00000000" w:rsidRDefault="00305914">
      <w:pPr>
        <w:pStyle w:val="ConsPlusNormal"/>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w:t>
      </w:r>
      <w:r>
        <w:t>ещения;</w:t>
      </w:r>
    </w:p>
    <w:p w:rsidR="00000000" w:rsidRDefault="00305914">
      <w:pPr>
        <w:pStyle w:val="ConsPlusNormal"/>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00000" w:rsidRDefault="00305914">
      <w:pPr>
        <w:pStyle w:val="ConsPlusNormal"/>
        <w:ind w:firstLine="540"/>
        <w:jc w:val="both"/>
      </w:pPr>
      <w:r>
        <w:t>6. Обследование</w:t>
      </w:r>
      <w:r>
        <w:t xml:space="preserve">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w:t>
      </w:r>
      <w:r>
        <w:lastRenderedPageBreak/>
        <w:t>осуществляется федеральной межведомственной комиссией по обследованию жилых помещений инвалидов и о</w:t>
      </w:r>
      <w:r>
        <w:t>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w:t>
      </w:r>
      <w:r>
        <w:t>м федеральным органом.</w:t>
      </w:r>
    </w:p>
    <w:p w:rsidR="00000000" w:rsidRDefault="00305914">
      <w:pPr>
        <w:pStyle w:val="ConsPlusNormal"/>
        <w:ind w:firstLine="540"/>
        <w:jc w:val="both"/>
      </w:pPr>
      <w:r>
        <w:t xml:space="preserve">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w:t>
      </w:r>
      <w: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w:t>
      </w:r>
      <w:r>
        <w:t>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000000" w:rsidRDefault="00305914">
      <w:pPr>
        <w:pStyle w:val="ConsPlusNormal"/>
        <w:ind w:firstLine="540"/>
        <w:jc w:val="both"/>
      </w:pPr>
      <w:r>
        <w:t>Обследование жилых помещений инвалидов и общего им</w:t>
      </w:r>
      <w:r>
        <w:t>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w:t>
      </w:r>
      <w:r>
        <w:t>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w:t>
      </w:r>
      <w:r>
        <w:t>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000000" w:rsidRDefault="00305914">
      <w:pPr>
        <w:pStyle w:val="ConsPlusNormal"/>
        <w:ind w:firstLine="540"/>
        <w:jc w:val="both"/>
      </w:pPr>
      <w:r>
        <w:t>7. В состав федеральной комиссии включаются представители:</w:t>
      </w:r>
    </w:p>
    <w:p w:rsidR="00000000" w:rsidRDefault="00305914">
      <w:pPr>
        <w:pStyle w:val="ConsPlusNormal"/>
        <w:ind w:firstLine="540"/>
        <w:jc w:val="both"/>
      </w:pPr>
      <w:r>
        <w:t>а) уполномоченного федерального органа;</w:t>
      </w:r>
    </w:p>
    <w:p w:rsidR="00000000" w:rsidRDefault="00305914">
      <w:pPr>
        <w:pStyle w:val="ConsPlusNormal"/>
        <w:ind w:firstLine="540"/>
        <w:jc w:val="both"/>
      </w:pPr>
      <w:r>
        <w:t>б) органов гос</w:t>
      </w:r>
      <w:r>
        <w:t>ударственного жилищного надзора;</w:t>
      </w:r>
    </w:p>
    <w:p w:rsidR="00000000" w:rsidRDefault="00305914">
      <w:pPr>
        <w:pStyle w:val="ConsPlusNormal"/>
        <w:ind w:firstLine="540"/>
        <w:jc w:val="both"/>
      </w:pPr>
      <w:r>
        <w:t>в) общественных объединений инвалидов.</w:t>
      </w:r>
    </w:p>
    <w:p w:rsidR="00000000" w:rsidRDefault="00305914">
      <w:pPr>
        <w:pStyle w:val="ConsPlusNormal"/>
        <w:ind w:firstLine="540"/>
        <w:jc w:val="both"/>
      </w:pPr>
      <w:r>
        <w:t>8. В состав региональной комиссии включаются представители:</w:t>
      </w:r>
    </w:p>
    <w:p w:rsidR="00000000" w:rsidRDefault="00305914">
      <w:pPr>
        <w:pStyle w:val="ConsPlusNormal"/>
        <w:ind w:firstLine="540"/>
        <w:jc w:val="both"/>
      </w:pPr>
      <w:r>
        <w:t>а) органов государственного жилищного надзора;</w:t>
      </w:r>
    </w:p>
    <w:p w:rsidR="00000000" w:rsidRDefault="00305914">
      <w:pPr>
        <w:pStyle w:val="ConsPlusNormal"/>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000000" w:rsidRDefault="00305914">
      <w:pPr>
        <w:pStyle w:val="ConsPlusNormal"/>
        <w:ind w:firstLine="540"/>
        <w:jc w:val="both"/>
      </w:pPr>
      <w:r>
        <w:t>в) общественных объединений инвалидов.</w:t>
      </w:r>
    </w:p>
    <w:p w:rsidR="00000000" w:rsidRDefault="00305914">
      <w:pPr>
        <w:pStyle w:val="ConsPlusNormal"/>
        <w:ind w:firstLine="540"/>
        <w:jc w:val="both"/>
      </w:pPr>
      <w:r>
        <w:t>9. В состав муниципальной комиссии включаются представители:</w:t>
      </w:r>
    </w:p>
    <w:p w:rsidR="00000000" w:rsidRDefault="00305914">
      <w:pPr>
        <w:pStyle w:val="ConsPlusNormal"/>
        <w:ind w:firstLine="540"/>
        <w:jc w:val="both"/>
      </w:pPr>
      <w:r>
        <w:t>а</w:t>
      </w:r>
      <w:r>
        <w:t>) органов муниципального жилищного контроля;</w:t>
      </w:r>
    </w:p>
    <w:p w:rsidR="00000000" w:rsidRDefault="00305914">
      <w:pPr>
        <w:pStyle w:val="ConsPlusNormal"/>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000000" w:rsidRDefault="00305914">
      <w:pPr>
        <w:pStyle w:val="ConsPlusNormal"/>
        <w:ind w:firstLine="540"/>
        <w:jc w:val="both"/>
      </w:pPr>
      <w:r>
        <w:t>в) общественных объединений инвалидов.</w:t>
      </w:r>
    </w:p>
    <w:p w:rsidR="00000000" w:rsidRDefault="00305914">
      <w:pPr>
        <w:pStyle w:val="ConsPlusNormal"/>
        <w:ind w:firstLine="540"/>
        <w:jc w:val="both"/>
      </w:pPr>
      <w:r>
        <w:t>10. Порядок создания и работы федеральной ком</w:t>
      </w:r>
      <w:r>
        <w:t>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w:t>
      </w:r>
      <w:r>
        <w:t>льность по управлению многоквартирным домом, в котором располагается жилое помещение инвалида, в отношении которого проводится обследование.</w:t>
      </w:r>
    </w:p>
    <w:p w:rsidR="00000000" w:rsidRDefault="00305914">
      <w:pPr>
        <w:pStyle w:val="ConsPlusNormal"/>
        <w:ind w:firstLine="540"/>
        <w:jc w:val="both"/>
      </w:pPr>
      <w:r>
        <w:t>11. Решения комиссии принимаются большинством голосов членов комиссии.</w:t>
      </w:r>
    </w:p>
    <w:p w:rsidR="00000000" w:rsidRDefault="00305914">
      <w:pPr>
        <w:pStyle w:val="ConsPlusNormal"/>
        <w:ind w:firstLine="540"/>
        <w:jc w:val="both"/>
      </w:pPr>
      <w:r>
        <w:t>При равенстве голосов членов комиссии решающ</w:t>
      </w:r>
      <w:r>
        <w:t>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000000" w:rsidRDefault="00305914">
      <w:pPr>
        <w:pStyle w:val="ConsPlusNormal"/>
        <w:ind w:firstLine="540"/>
        <w:jc w:val="both"/>
      </w:pPr>
      <w:r>
        <w:t>12. По результатам обследования оформляется акт обследования жилого по</w:t>
      </w:r>
      <w:r>
        <w:t>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000000" w:rsidRDefault="00305914">
      <w:pPr>
        <w:pStyle w:val="ConsPlusNormal"/>
        <w:ind w:firstLine="540"/>
        <w:jc w:val="both"/>
      </w:pPr>
      <w:r>
        <w:t>а) описание характер</w:t>
      </w:r>
      <w:r>
        <w:t>истик жилого помещения инвалида, составленное на основании результатов обследования;</w:t>
      </w:r>
    </w:p>
    <w:p w:rsidR="00000000" w:rsidRDefault="00305914">
      <w:pPr>
        <w:pStyle w:val="ConsPlusNormal"/>
        <w:ind w:firstLine="540"/>
        <w:jc w:val="both"/>
      </w:pPr>
      <w:r>
        <w:t xml:space="preserve">б) перечень требований из числа требований, предусмотренных </w:t>
      </w:r>
      <w:hyperlink w:anchor="Par106" w:tooltip="III. Требования к доступности жилого помещения и общего" w:history="1">
        <w:r>
          <w:rPr>
            <w:color w:val="0000FF"/>
          </w:rPr>
          <w:t>разделами III</w:t>
        </w:r>
      </w:hyperlink>
      <w:r>
        <w:t xml:space="preserve"> и </w:t>
      </w:r>
      <w:hyperlink w:anchor="Par151" w:tooltip="IV. Требования по приспособлению жилого помещения"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000000" w:rsidRDefault="00305914">
      <w:pPr>
        <w:pStyle w:val="ConsPlusNormal"/>
        <w:ind w:firstLine="540"/>
        <w:jc w:val="both"/>
      </w:pPr>
      <w:r>
        <w:t>в) описание характеристик общего имущества в многоквартирном до</w:t>
      </w:r>
      <w:r>
        <w:t>ме, в котором проживает инвалид, составленное на основании результатов обследования;</w:t>
      </w:r>
    </w:p>
    <w:p w:rsidR="00000000" w:rsidRDefault="00305914">
      <w:pPr>
        <w:pStyle w:val="ConsPlusNormal"/>
        <w:ind w:firstLine="540"/>
        <w:jc w:val="both"/>
      </w:pPr>
      <w:r>
        <w:lastRenderedPageBreak/>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w:t>
      </w:r>
      <w:r>
        <w:t>д, с учетом потребностей инвалида и обеспечения условий их доступности для инвалида с мотивированным обоснованием;</w:t>
      </w:r>
    </w:p>
    <w:p w:rsidR="00000000" w:rsidRDefault="00305914">
      <w:pPr>
        <w:pStyle w:val="ConsPlusNormal"/>
        <w:ind w:firstLine="540"/>
        <w:jc w:val="both"/>
      </w:pPr>
      <w:r>
        <w:t xml:space="preserve">д) выводы комиссии о наличии или об отсутствии технической возможности для приспособления жилого помещения инвалида и (или) общего имущества </w:t>
      </w:r>
      <w:r>
        <w:t>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000000" w:rsidRDefault="00305914">
      <w:pPr>
        <w:pStyle w:val="ConsPlusNormal"/>
        <w:ind w:firstLine="540"/>
        <w:jc w:val="both"/>
      </w:pPr>
      <w:r>
        <w:t>е) перечень мероприятий по приспособлению жилого помещения инвалида и общего имущества в мн</w:t>
      </w:r>
      <w:r>
        <w:t>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w:t>
      </w:r>
      <w:r>
        <w:t xml:space="preserve">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w:t>
      </w:r>
      <w:r>
        <w:t>ности для инвалида).</w:t>
      </w:r>
    </w:p>
    <w:p w:rsidR="00000000" w:rsidRDefault="00305914">
      <w:pPr>
        <w:pStyle w:val="ConsPlusNormal"/>
        <w:ind w:firstLine="540"/>
        <w:jc w:val="both"/>
      </w:pPr>
      <w:r>
        <w:t>13. Форма акта обследования утверждается Министерством строительства и жилищно-коммунального хозяйства Российской Федерации.</w:t>
      </w:r>
    </w:p>
    <w:p w:rsidR="00000000" w:rsidRDefault="00305914">
      <w:pPr>
        <w:pStyle w:val="ConsPlusNormal"/>
        <w:ind w:firstLine="540"/>
        <w:jc w:val="both"/>
      </w:pPr>
      <w:r>
        <w:t>14. Перечень мероприятий может включать в себя:</w:t>
      </w:r>
    </w:p>
    <w:p w:rsidR="00000000" w:rsidRDefault="00305914">
      <w:pPr>
        <w:pStyle w:val="ConsPlusNormal"/>
        <w:ind w:firstLine="540"/>
        <w:jc w:val="both"/>
      </w:pPr>
      <w:r>
        <w:t>а) минимальный перечень мероприятий, финансирование которых ос</w:t>
      </w:r>
      <w:r>
        <w:t>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w:t>
      </w:r>
      <w:r>
        <w:t xml:space="preserve">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ar151" w:tooltip="IV. Требования по приспособлению жилого помещения" w:history="1">
        <w:r>
          <w:rPr>
            <w:color w:val="0000FF"/>
          </w:rPr>
          <w:t>разделом IV</w:t>
        </w:r>
      </w:hyperlink>
      <w:r>
        <w:t xml:space="preserve"> настоящих Правил;</w:t>
      </w:r>
    </w:p>
    <w:p w:rsidR="00000000" w:rsidRDefault="00305914">
      <w:pPr>
        <w:pStyle w:val="ConsPlusNormal"/>
        <w:ind w:firstLine="540"/>
        <w:jc w:val="both"/>
      </w:pPr>
      <w:r>
        <w:t>б</w:t>
      </w:r>
      <w:r>
        <w:t>)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w:t>
      </w:r>
      <w:r>
        <w:t>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w:t>
      </w:r>
      <w:r>
        <w:t xml:space="preserve"> </w:t>
      </w:r>
      <w:hyperlink w:anchor="Par106" w:tooltip="III. Требования к доступности жилого помещения и общего" w:history="1">
        <w:r>
          <w:rPr>
            <w:color w:val="0000FF"/>
          </w:rPr>
          <w:t>разделом III</w:t>
        </w:r>
      </w:hyperlink>
      <w:r>
        <w:t xml:space="preserve"> настоящих Правил;</w:t>
      </w:r>
    </w:p>
    <w:p w:rsidR="00000000" w:rsidRDefault="00305914">
      <w:pPr>
        <w:pStyle w:val="ConsPlusNormal"/>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w:t>
      </w:r>
      <w:r>
        <w:t>редств иных источников финансирования, не запрещенных законодательством Российской Федерации.</w:t>
      </w:r>
    </w:p>
    <w:p w:rsidR="00000000" w:rsidRDefault="00305914">
      <w:pPr>
        <w:pStyle w:val="ConsPlusNormal"/>
        <w:ind w:firstLine="540"/>
        <w:jc w:val="both"/>
      </w:pPr>
      <w:r>
        <w:t>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w:t>
      </w:r>
      <w:r>
        <w:t xml:space="preserve">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w:t>
      </w:r>
      <w:r>
        <w:t>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w:t>
      </w:r>
      <w:r>
        <w:t>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w:t>
      </w:r>
      <w:r>
        <w:t>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000000" w:rsidRDefault="00305914">
      <w:pPr>
        <w:pStyle w:val="ConsPlusNormal"/>
        <w:ind w:firstLine="540"/>
        <w:jc w:val="both"/>
      </w:pPr>
      <w:r>
        <w:t>16. Правила проведения проверки экономической целесообразности реконструкции или капит</w:t>
      </w:r>
      <w:r>
        <w:t>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w:t>
      </w:r>
      <w:r>
        <w:t>овий их доступности для инвалида утверждаются Министерством строительства и жилищно-коммунального хозяйства Российской Федерации.</w:t>
      </w:r>
    </w:p>
    <w:p w:rsidR="00000000" w:rsidRDefault="00305914">
      <w:pPr>
        <w:pStyle w:val="ConsPlusNormal"/>
        <w:ind w:firstLine="540"/>
        <w:jc w:val="both"/>
      </w:pPr>
      <w:r>
        <w:t>17. По результатам проверки экономической целесообразности (нецелесообразности) реконструкции или капитального ремонта многокв</w:t>
      </w:r>
      <w:r>
        <w:t xml:space="preserve">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w:t>
      </w:r>
      <w:r>
        <w:t>Российской Федерации, принимает решение:</w:t>
      </w:r>
    </w:p>
    <w:p w:rsidR="00000000" w:rsidRDefault="00305914">
      <w:pPr>
        <w:pStyle w:val="ConsPlusNormal"/>
        <w:ind w:firstLine="540"/>
        <w:jc w:val="both"/>
      </w:pPr>
      <w:bookmarkStart w:id="2" w:name="Par94"/>
      <w:bookmarkEnd w:id="2"/>
      <w:r>
        <w:t xml:space="preserve">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w:t>
      </w:r>
      <w:r>
        <w:lastRenderedPageBreak/>
        <w:t xml:space="preserve">(или) общего </w:t>
      </w:r>
      <w:r>
        <w:t>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00000" w:rsidRDefault="00305914">
      <w:pPr>
        <w:pStyle w:val="ConsPlusNormal"/>
        <w:ind w:firstLine="540"/>
        <w:jc w:val="both"/>
      </w:pPr>
      <w:bookmarkStart w:id="3" w:name="Par95"/>
      <w:bookmarkEnd w:id="3"/>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w:t>
      </w:r>
      <w:r>
        <w:t>вает инвалид, с учетом потребностей инвалида и обеспечения условий их доступности для инвалида.</w:t>
      </w:r>
    </w:p>
    <w:p w:rsidR="00000000" w:rsidRDefault="00305914">
      <w:pPr>
        <w:pStyle w:val="ConsPlusNormal"/>
        <w:ind w:firstLine="540"/>
        <w:jc w:val="both"/>
      </w:pPr>
      <w:r>
        <w:t xml:space="preserve">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w:t>
      </w:r>
      <w:r>
        <w:t xml:space="preserve">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w:t>
      </w:r>
      <w:r>
        <w:t>Российской Федерации.</w:t>
      </w:r>
    </w:p>
    <w:p w:rsidR="00000000" w:rsidRDefault="00305914">
      <w:pPr>
        <w:pStyle w:val="ConsPlusNormal"/>
        <w:ind w:firstLine="540"/>
        <w:jc w:val="both"/>
      </w:pPr>
      <w:bookmarkStart w:id="4" w:name="Par97"/>
      <w:bookmarkEnd w:id="4"/>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w:t>
      </w:r>
      <w:r>
        <w:t>ыносится комиссией на основании:</w:t>
      </w:r>
    </w:p>
    <w:p w:rsidR="00000000" w:rsidRDefault="00305914">
      <w:pPr>
        <w:pStyle w:val="ConsPlusNormal"/>
        <w:ind w:firstLine="540"/>
        <w:jc w:val="both"/>
      </w:pPr>
      <w:r>
        <w:t>а) акта обследования;</w:t>
      </w:r>
    </w:p>
    <w:p w:rsidR="00000000" w:rsidRDefault="00305914">
      <w:pPr>
        <w:pStyle w:val="ConsPlusNormal"/>
        <w:ind w:firstLine="540"/>
        <w:jc w:val="both"/>
      </w:pPr>
      <w: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w:t>
      </w:r>
      <w:r>
        <w:t xml:space="preserve">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ar94" w:tooltip="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history="1">
        <w:r>
          <w:rPr>
            <w:color w:val="0000FF"/>
          </w:rPr>
          <w:t>подпунктом "а" пункта 17</w:t>
        </w:r>
      </w:hyperlink>
      <w:r>
        <w:t xml:space="preserve"> настоящих Правил.</w:t>
      </w:r>
    </w:p>
    <w:p w:rsidR="00000000" w:rsidRDefault="00305914">
      <w:pPr>
        <w:pStyle w:val="ConsPlusNormal"/>
        <w:ind w:firstLine="540"/>
        <w:jc w:val="both"/>
      </w:pPr>
      <w:bookmarkStart w:id="5" w:name="Par100"/>
      <w:bookmarkEnd w:id="5"/>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w:t>
      </w:r>
      <w:r>
        <w:t xml:space="preserve"> с учетом потребностей инвалида и обеспечения условий их доступности для инвалида выносится комиссией на основании:</w:t>
      </w:r>
    </w:p>
    <w:p w:rsidR="00000000" w:rsidRDefault="00305914">
      <w:pPr>
        <w:pStyle w:val="ConsPlusNormal"/>
        <w:ind w:firstLine="540"/>
        <w:jc w:val="both"/>
      </w:pPr>
      <w:r>
        <w:t>а) акта обследования;</w:t>
      </w:r>
    </w:p>
    <w:p w:rsidR="00000000" w:rsidRDefault="00305914">
      <w:pPr>
        <w:pStyle w:val="ConsPlusNormal"/>
        <w:ind w:firstLine="540"/>
        <w:jc w:val="both"/>
      </w:pPr>
      <w:r>
        <w:t>б) решения комиссии об экономической нецелесообразности реконструкции или капитального ремонта многоквартирного дома (</w:t>
      </w:r>
      <w:r>
        <w:t>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w:t>
      </w:r>
      <w:r>
        <w:t xml:space="preserve">смотренного </w:t>
      </w:r>
      <w:hyperlink w:anchor="Par95" w:tooltip="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history="1">
        <w:r>
          <w:rPr>
            <w:color w:val="0000FF"/>
          </w:rPr>
          <w:t>подпунктом "б" пункта 17</w:t>
        </w:r>
      </w:hyperlink>
      <w:r>
        <w:t xml:space="preserve"> настоящих Правил.</w:t>
      </w:r>
    </w:p>
    <w:p w:rsidR="00000000" w:rsidRDefault="00305914">
      <w:pPr>
        <w:pStyle w:val="ConsPlusNormal"/>
        <w:ind w:firstLine="540"/>
        <w:jc w:val="both"/>
      </w:pPr>
      <w:r>
        <w:t>21. Заключение об отсутствии возможности приспособления жилого помещения инвал</w:t>
      </w:r>
      <w:r>
        <w:t>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w:t>
      </w:r>
      <w:r>
        <w:t>йской Федерации порядке непригодным для проживания инвалида.</w:t>
      </w:r>
    </w:p>
    <w:p w:rsidR="00000000" w:rsidRDefault="00305914">
      <w:pPr>
        <w:pStyle w:val="ConsPlusNormal"/>
        <w:ind w:firstLine="540"/>
        <w:jc w:val="both"/>
      </w:pPr>
      <w:r>
        <w:t xml:space="preserve">22. Для принятия решения о включении мероприятий в план мероприятий заключение, предусмотренное </w:t>
      </w:r>
      <w:hyperlink w:anchor="Par97" w:tooltip="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 w:history="1">
        <w:r>
          <w:rPr>
            <w:color w:val="0000FF"/>
          </w:rPr>
          <w:t>пунктом 19</w:t>
        </w:r>
      </w:hyperlink>
      <w:r>
        <w:t xml:space="preserve"> настоящих Правил, в течение 10 дней со дня его вынесения нап</w:t>
      </w:r>
      <w:r>
        <w:t>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000000" w:rsidRDefault="00305914">
      <w:pPr>
        <w:pStyle w:val="ConsPlusNormal"/>
        <w:jc w:val="both"/>
      </w:pPr>
    </w:p>
    <w:p w:rsidR="00000000" w:rsidRDefault="00305914">
      <w:pPr>
        <w:pStyle w:val="ConsPlusNormal"/>
        <w:jc w:val="center"/>
        <w:outlineLvl w:val="1"/>
      </w:pPr>
      <w:bookmarkStart w:id="6" w:name="Par106"/>
      <w:bookmarkEnd w:id="6"/>
      <w:r>
        <w:t>III. Требования к до</w:t>
      </w:r>
      <w:r>
        <w:t>ступности жилого помещения и общего</w:t>
      </w:r>
    </w:p>
    <w:p w:rsidR="00000000" w:rsidRDefault="00305914">
      <w:pPr>
        <w:pStyle w:val="ConsPlusNormal"/>
        <w:jc w:val="center"/>
      </w:pPr>
      <w:r>
        <w:t>имущества в многоквартирном доме для инвалида</w:t>
      </w:r>
    </w:p>
    <w:p w:rsidR="00000000" w:rsidRDefault="00305914">
      <w:pPr>
        <w:pStyle w:val="ConsPlusNormal"/>
        <w:jc w:val="both"/>
      </w:pPr>
    </w:p>
    <w:p w:rsidR="00000000" w:rsidRDefault="00305914">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w:t>
      </w:r>
      <w:r>
        <w:t>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000000" w:rsidRDefault="00305914">
      <w:pPr>
        <w:pStyle w:val="ConsPlusNormal"/>
        <w:ind w:firstLine="540"/>
        <w:jc w:val="both"/>
      </w:pPr>
      <w:r>
        <w:t>Толщина швов между плитами покрытия составляет не более 15 миллиметров. Покрытие из рыхлых и сыпучих матер</w:t>
      </w:r>
      <w:r>
        <w:t>иалов не допускается.</w:t>
      </w:r>
    </w:p>
    <w:p w:rsidR="00000000" w:rsidRDefault="00305914">
      <w:pPr>
        <w:pStyle w:val="ConsPlusNormal"/>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000000" w:rsidRDefault="00305914">
      <w:pPr>
        <w:pStyle w:val="ConsPlusNormal"/>
        <w:ind w:firstLine="540"/>
        <w:jc w:val="both"/>
      </w:pPr>
      <w:r>
        <w:t>Продольный уклон пути движения, по которому в</w:t>
      </w:r>
      <w:r>
        <w:t>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w:t>
      </w:r>
      <w:r>
        <w:t>ивать продольный уклон до 1:10 на протяжении не более 10 метров.</w:t>
      </w:r>
    </w:p>
    <w:p w:rsidR="00000000" w:rsidRDefault="00305914">
      <w:pPr>
        <w:pStyle w:val="ConsPlusNormal"/>
        <w:ind w:firstLine="540"/>
        <w:jc w:val="both"/>
      </w:pPr>
      <w:r>
        <w:t xml:space="preserve">На перепадах горизонтальных поверхностей высотой более 0,45 метра устанавливаются ограждения </w:t>
      </w:r>
      <w:r>
        <w:lastRenderedPageBreak/>
        <w:t>с поручнями.</w:t>
      </w:r>
    </w:p>
    <w:p w:rsidR="00000000" w:rsidRDefault="00305914">
      <w:pPr>
        <w:pStyle w:val="ConsPlusNormal"/>
        <w:ind w:firstLine="540"/>
        <w:jc w:val="both"/>
      </w:pPr>
      <w:r>
        <w:t>24. На участке дорожного покрытия перед крыльцом многоквартирного дома, в котором про</w:t>
      </w:r>
      <w:r>
        <w:t>живает инвалид, оборудуются:</w:t>
      </w:r>
    </w:p>
    <w:p w:rsidR="00000000" w:rsidRDefault="00305914">
      <w:pPr>
        <w:pStyle w:val="ConsPlusNormal"/>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w:t>
      </w:r>
      <w:r>
        <w:t>ефной (тактильной) полосы;</w:t>
      </w:r>
    </w:p>
    <w:p w:rsidR="00000000" w:rsidRDefault="00305914">
      <w:pPr>
        <w:pStyle w:val="ConsPlusNormal"/>
        <w:ind w:firstLine="540"/>
        <w:jc w:val="both"/>
      </w:pPr>
      <w:r>
        <w:t>б) разворотная площадка для кресла-коляски перед пандусом размером 1,5 x 1,5 метра;</w:t>
      </w:r>
    </w:p>
    <w:p w:rsidR="00000000" w:rsidRDefault="00305914">
      <w:pPr>
        <w:pStyle w:val="ConsPlusNormal"/>
        <w:ind w:firstLine="540"/>
        <w:jc w:val="both"/>
      </w:pPr>
      <w:r>
        <w:t>в) металлические пандусы, жестко закрепленные на неровных покрытиях или на ступенях лестницы.</w:t>
      </w:r>
    </w:p>
    <w:p w:rsidR="00000000" w:rsidRDefault="00305914">
      <w:pPr>
        <w:pStyle w:val="ConsPlusNormal"/>
        <w:ind w:firstLine="540"/>
        <w:jc w:val="both"/>
      </w:pPr>
      <w:r>
        <w:t>25. Крыльцо многоквартирного дома, в котором прожив</w:t>
      </w:r>
      <w:r>
        <w:t>ает инвалид, и входная площадка должны отвечать следующим требованиям:</w:t>
      </w:r>
    </w:p>
    <w:p w:rsidR="00000000" w:rsidRDefault="00305914">
      <w:pPr>
        <w:pStyle w:val="ConsPlusNormal"/>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w:t>
      </w:r>
      <w:r>
        <w:t xml:space="preserve"> пола. При необходимости устройства порогов их высота или перепад высот не должны превышать 14 миллиметров;</w:t>
      </w:r>
    </w:p>
    <w:p w:rsidR="00000000" w:rsidRDefault="00305914">
      <w:pPr>
        <w:pStyle w:val="ConsPlusNormal"/>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w:t>
      </w:r>
      <w:r>
        <w:t>, а длина - 15 миллиметров. Допускается подогрев покрытия крыльца или входной площадки (в соответствии с местными климатическими условиями);</w:t>
      </w:r>
    </w:p>
    <w:p w:rsidR="00000000" w:rsidRDefault="00305914">
      <w:pPr>
        <w:pStyle w:val="ConsPlusNormal"/>
        <w:ind w:firstLine="540"/>
        <w:jc w:val="both"/>
      </w:pPr>
      <w:r>
        <w:t>в) входная площадка при открывании дверей наружу должна быть не менее 1,4 x 2 метра или 1,5 x 1,85 метра;</w:t>
      </w:r>
    </w:p>
    <w:p w:rsidR="00000000" w:rsidRDefault="00305914">
      <w:pPr>
        <w:pStyle w:val="ConsPlusNormal"/>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000000" w:rsidRDefault="00305914">
      <w:pPr>
        <w:pStyle w:val="ConsPlusNormal"/>
        <w:ind w:firstLine="540"/>
        <w:jc w:val="both"/>
      </w:pPr>
      <w:r>
        <w:t>26. Лестница крыльца многоквартирного дома, в котором проживает инвалид, должна отвечать следующим требованиям:</w:t>
      </w:r>
    </w:p>
    <w:p w:rsidR="00000000" w:rsidRDefault="00305914">
      <w:pPr>
        <w:pStyle w:val="ConsPlusNormal"/>
        <w:ind w:firstLine="540"/>
        <w:jc w:val="both"/>
      </w:pPr>
      <w:r>
        <w:t xml:space="preserve">а) число </w:t>
      </w:r>
      <w:r>
        <w:t>подъемов (ступеней) в одном перепаде уровней должно быть не менее 3 и не более 12;</w:t>
      </w:r>
    </w:p>
    <w:p w:rsidR="00000000" w:rsidRDefault="00305914">
      <w:pPr>
        <w:pStyle w:val="ConsPlusNormal"/>
        <w:ind w:firstLine="540"/>
        <w:jc w:val="both"/>
      </w:pPr>
      <w:r>
        <w:t>б) поверхность ступеней должна иметь антискользящее покрытие и быть шероховатой;</w:t>
      </w:r>
    </w:p>
    <w:p w:rsidR="00000000" w:rsidRDefault="00305914">
      <w:pPr>
        <w:pStyle w:val="ConsPlusNormal"/>
        <w:ind w:firstLine="540"/>
        <w:jc w:val="both"/>
      </w:pPr>
      <w:r>
        <w:t>в) ограждения с 2 сторон стационарной лестницы должны быть непрерывными, с 2-уровневыми пору</w:t>
      </w:r>
      <w:r>
        <w:t>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000000" w:rsidRDefault="00305914">
      <w:pPr>
        <w:pStyle w:val="ConsPlusNormal"/>
        <w:ind w:firstLine="540"/>
        <w:jc w:val="both"/>
      </w:pPr>
      <w:r>
        <w:t>г) верхняя и нижняя ступени должны выделяться цв</w:t>
      </w:r>
      <w:r>
        <w:t>етом или фактурой;</w:t>
      </w:r>
    </w:p>
    <w:p w:rsidR="00000000" w:rsidRDefault="00305914">
      <w:pPr>
        <w:pStyle w:val="ConsPlusNormal"/>
        <w:ind w:firstLine="540"/>
        <w:jc w:val="both"/>
      </w:pPr>
      <w:r>
        <w:t>д) перед открытой лестницей за 0,8 - 0,9 метра оборудуются предупредительные тактильные полосы шириной 0,3 - 0,5 метра.</w:t>
      </w:r>
    </w:p>
    <w:p w:rsidR="00000000" w:rsidRDefault="00305914">
      <w:pPr>
        <w:pStyle w:val="ConsPlusNormal"/>
        <w:ind w:firstLine="540"/>
        <w:jc w:val="both"/>
      </w:pPr>
      <w:r>
        <w:t>27. Пандус крыльца многоквартирного дома, в котором проживает инвалид, должен отвечать следующим требованиям:</w:t>
      </w:r>
    </w:p>
    <w:p w:rsidR="00000000" w:rsidRDefault="00305914">
      <w:pPr>
        <w:pStyle w:val="ConsPlusNormal"/>
        <w:ind w:firstLine="540"/>
        <w:jc w:val="both"/>
      </w:pPr>
      <w:r>
        <w:t>а) накл</w:t>
      </w:r>
      <w:r>
        <w:t>онная часть (марш) пандуса должна иметь сплошную поверхность и длину не более 9 метров;</w:t>
      </w:r>
    </w:p>
    <w:p w:rsidR="00000000" w:rsidRDefault="00305914">
      <w:pPr>
        <w:pStyle w:val="ConsPlusNormal"/>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w:t>
      </w:r>
      <w:r>
        <w:t>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w:t>
      </w:r>
      <w:r>
        <w:t>и;</w:t>
      </w:r>
    </w:p>
    <w:p w:rsidR="00000000" w:rsidRDefault="00305914">
      <w:pPr>
        <w:pStyle w:val="ConsPlusNormal"/>
        <w:ind w:firstLine="540"/>
        <w:jc w:val="both"/>
      </w:pPr>
      <w:r>
        <w:t>в) промежуточные горизонтальные площадки при высоте пандуса крыльца более 0,8 метра при прямом движении:</w:t>
      </w:r>
    </w:p>
    <w:p w:rsidR="00000000" w:rsidRDefault="00305914">
      <w:pPr>
        <w:pStyle w:val="ConsPlusNormal"/>
        <w:ind w:firstLine="540"/>
        <w:jc w:val="both"/>
      </w:pPr>
      <w:r>
        <w:t>при отсутствии поворота или разворота должны иметь ширину не менее 1 метра, глубину до 1,4 метра;</w:t>
      </w:r>
    </w:p>
    <w:p w:rsidR="00000000" w:rsidRDefault="00305914">
      <w:pPr>
        <w:pStyle w:val="ConsPlusNormal"/>
        <w:ind w:firstLine="540"/>
        <w:jc w:val="both"/>
      </w:pPr>
      <w:r>
        <w:t>при устройстве разворотной площадки для кресла-кол</w:t>
      </w:r>
      <w:r>
        <w:t>яски должны иметь бортик с открытой стороны пандуса и колесоотбойное устройство высотой 0,1 метра на съезде и промежуточных площадках;</w:t>
      </w:r>
    </w:p>
    <w:p w:rsidR="00000000" w:rsidRDefault="00305914">
      <w:pPr>
        <w:pStyle w:val="ConsPlusNormal"/>
        <w:ind w:firstLine="540"/>
        <w:jc w:val="both"/>
      </w:pPr>
      <w:r>
        <w:t>г) ограждения с 2 сторон пандуса должны быть непрерывными, с 2-уровневыми поручнями на высоте от 0,7 до 0,9 метра, имеющи</w:t>
      </w:r>
      <w:r>
        <w:t>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000000" w:rsidRDefault="00305914">
      <w:pPr>
        <w:pStyle w:val="ConsPlusNormal"/>
        <w:ind w:firstLine="540"/>
        <w:jc w:val="both"/>
      </w:pPr>
      <w:r>
        <w:t>д) поверхность пандуса должна быть нескользко</w:t>
      </w:r>
      <w:r>
        <w:t>й, отчетливо маркированной цветом или текстурой, контрастно отличающейся от прилегающей поверхности.</w:t>
      </w:r>
    </w:p>
    <w:p w:rsidR="00000000" w:rsidRDefault="00305914">
      <w:pPr>
        <w:pStyle w:val="ConsPlusNormal"/>
        <w:ind w:firstLine="540"/>
        <w:jc w:val="both"/>
      </w:pPr>
      <w:r>
        <w:t xml:space="preserve">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w:t>
      </w:r>
      <w:r>
        <w:t>также приборы электроосвещения.</w:t>
      </w:r>
    </w:p>
    <w:p w:rsidR="00000000" w:rsidRDefault="00305914">
      <w:pPr>
        <w:pStyle w:val="ConsPlusNormal"/>
        <w:ind w:firstLine="540"/>
        <w:jc w:val="both"/>
      </w:pPr>
      <w:r>
        <w:t>29. Двери для входа в многоквартирный дом, в котором проживает инвалид, и тамбур должны отвечать следующим требованиям:</w:t>
      </w:r>
    </w:p>
    <w:p w:rsidR="00000000" w:rsidRDefault="00305914">
      <w:pPr>
        <w:pStyle w:val="ConsPlusNormal"/>
        <w:ind w:firstLine="540"/>
        <w:jc w:val="both"/>
      </w:pPr>
      <w:r>
        <w:lastRenderedPageBreak/>
        <w:t>а) наружный дверной проем должен иметь ширину не менее 1,2 метра;</w:t>
      </w:r>
    </w:p>
    <w:p w:rsidR="00000000" w:rsidRDefault="00305914">
      <w:pPr>
        <w:pStyle w:val="ConsPlusNormal"/>
        <w:ind w:firstLine="540"/>
        <w:jc w:val="both"/>
      </w:pPr>
      <w:r>
        <w:t>б) входная дверь должна иметь контраст</w:t>
      </w:r>
      <w:r>
        <w:t>ную окраску по краям дверного полотна или наличника;</w:t>
      </w:r>
    </w:p>
    <w:p w:rsidR="00000000" w:rsidRDefault="00305914">
      <w:pPr>
        <w:pStyle w:val="ConsPlusNormal"/>
        <w:ind w:firstLine="540"/>
        <w:jc w:val="both"/>
      </w:pPr>
      <w:r>
        <w:t>в) наружные двери могут иметь пороги, при этом высота каждого элемента порога не должна превышать 14 миллиметров;</w:t>
      </w:r>
    </w:p>
    <w:p w:rsidR="00000000" w:rsidRDefault="00305914">
      <w:pPr>
        <w:pStyle w:val="ConsPlusNormal"/>
        <w:ind w:firstLine="540"/>
        <w:jc w:val="both"/>
      </w:pPr>
      <w:r>
        <w:t>г) наружная дверь оборудуется информационной табличкой с указанием номеров подъезда и ква</w:t>
      </w:r>
      <w:r>
        <w:t>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000000" w:rsidRDefault="00305914">
      <w:pPr>
        <w:pStyle w:val="ConsPlusNormal"/>
        <w:ind w:firstLine="540"/>
        <w:jc w:val="both"/>
      </w:pPr>
      <w:r>
        <w:t>д) ширина внут</w:t>
      </w:r>
      <w:r>
        <w:t>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000000" w:rsidRDefault="00305914">
      <w:pPr>
        <w:pStyle w:val="ConsPlusNormal"/>
        <w:ind w:firstLine="540"/>
        <w:jc w:val="both"/>
      </w:pPr>
      <w:r>
        <w:t>е) двери должны быть оборудованы доводчиками с регулируемым усилием не более 19,5 Нм и замедлен</w:t>
      </w:r>
      <w:r>
        <w:t>ием динамики открывания и закрывания с задержкой не менее 5 секунд. Допускается применение петель с фиксаторами положений "открыто" и "закрыто";</w:t>
      </w:r>
    </w:p>
    <w:p w:rsidR="00000000" w:rsidRDefault="00305914">
      <w:pPr>
        <w:pStyle w:val="ConsPlusNormal"/>
        <w:ind w:firstLine="540"/>
        <w:jc w:val="both"/>
      </w:pPr>
      <w:r>
        <w:t xml:space="preserve">ж) полотна наружных дверей включают в себя смотровые прозрачные ударопрочные панели с нижней кромкой на высоте </w:t>
      </w:r>
      <w:r>
        <w:t xml:space="preserve">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w:t>
      </w:r>
      <w:r>
        <w:t>не ниже 1,2 метра и не выше 1,5 метра от поверхности пола;</w:t>
      </w:r>
    </w:p>
    <w:p w:rsidR="00000000" w:rsidRDefault="00305914">
      <w:pPr>
        <w:pStyle w:val="ConsPlusNormal"/>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000000" w:rsidRDefault="00305914">
      <w:pPr>
        <w:pStyle w:val="ConsPlusNormal"/>
        <w:ind w:firstLine="540"/>
        <w:jc w:val="both"/>
      </w:pPr>
      <w:r>
        <w:t xml:space="preserve">и) участки пола по пути движения на расстоянии 0,6 </w:t>
      </w:r>
      <w:r>
        <w:t>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w:t>
      </w:r>
      <w:r>
        <w:t xml:space="preserve"> краской для разметки, цвет которой должен контрастировать с окружающим пространством.</w:t>
      </w:r>
    </w:p>
    <w:p w:rsidR="00000000" w:rsidRDefault="00305914">
      <w:pPr>
        <w:pStyle w:val="ConsPlusNormal"/>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w:t>
      </w:r>
      <w:r>
        <w:t>ой.</w:t>
      </w:r>
    </w:p>
    <w:p w:rsidR="00000000" w:rsidRDefault="00305914">
      <w:pPr>
        <w:pStyle w:val="ConsPlusNormal"/>
        <w:ind w:firstLine="540"/>
        <w:jc w:val="both"/>
      </w:pPr>
      <w:r>
        <w:t>31. Внеквартирные коридоры должны иметь ширину не менее 1,5 метра, минимальное пространство для повор</w:t>
      </w:r>
      <w:r>
        <w:t>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w:t>
      </w:r>
      <w:r>
        <w:t>ов, заделки или срезки порогов до высоты не более 25 миллиметров.</w:t>
      </w:r>
    </w:p>
    <w:p w:rsidR="00000000" w:rsidRDefault="00305914">
      <w:pPr>
        <w:pStyle w:val="ConsPlusNormal"/>
        <w:jc w:val="both"/>
      </w:pPr>
    </w:p>
    <w:p w:rsidR="00000000" w:rsidRDefault="00305914">
      <w:pPr>
        <w:pStyle w:val="ConsPlusNormal"/>
        <w:jc w:val="center"/>
        <w:outlineLvl w:val="1"/>
      </w:pPr>
      <w:bookmarkStart w:id="7" w:name="Par151"/>
      <w:bookmarkEnd w:id="7"/>
      <w:r>
        <w:t>IV. Требования по приспособлению жилого помещения</w:t>
      </w:r>
    </w:p>
    <w:p w:rsidR="00000000" w:rsidRDefault="00305914">
      <w:pPr>
        <w:pStyle w:val="ConsPlusNormal"/>
        <w:jc w:val="center"/>
      </w:pPr>
      <w:r>
        <w:t>с учетом потребностей инвалида</w:t>
      </w:r>
    </w:p>
    <w:p w:rsidR="00000000" w:rsidRDefault="00305914">
      <w:pPr>
        <w:pStyle w:val="ConsPlusNormal"/>
        <w:jc w:val="both"/>
      </w:pPr>
    </w:p>
    <w:p w:rsidR="00000000" w:rsidRDefault="00305914">
      <w:pPr>
        <w:pStyle w:val="ConsPlusNormal"/>
        <w:ind w:firstLine="540"/>
        <w:jc w:val="both"/>
      </w:pPr>
      <w:r>
        <w:t>32. Жилое помещение инвалида должно иметь жилую комнату, совмещенный санитарный узел для инвали</w:t>
      </w:r>
      <w:r>
        <w:t>да, переднюю-холл площадью не менее 4 кв. метров.</w:t>
      </w:r>
    </w:p>
    <w:p w:rsidR="00000000" w:rsidRDefault="00305914">
      <w:pPr>
        <w:pStyle w:val="ConsPlusNormal"/>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w:t>
      </w:r>
      <w:r>
        <w:t>я разворота на 180 градусов - 1,4 метра, высота проходов должна составлять не менее 2,1 метра.</w:t>
      </w:r>
    </w:p>
    <w:p w:rsidR="00000000" w:rsidRDefault="00305914">
      <w:pPr>
        <w:pStyle w:val="ConsPlusNormal"/>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w:t>
      </w:r>
      <w:r>
        <w:t>чиками с регулируемым усилием не более 19,5 Нм и замедлением динамики открывания и закрывания с задержкой не менее 5 секунд.</w:t>
      </w:r>
    </w:p>
    <w:p w:rsidR="00000000" w:rsidRDefault="00305914">
      <w:pPr>
        <w:pStyle w:val="ConsPlusNormal"/>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w:t>
      </w:r>
      <w:r>
        <w:t>и).</w:t>
      </w:r>
    </w:p>
    <w:p w:rsidR="00000000" w:rsidRDefault="00305914">
      <w:pPr>
        <w:pStyle w:val="ConsPlusNormal"/>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000000" w:rsidRDefault="00305914">
      <w:pPr>
        <w:pStyle w:val="ConsPlusNormal"/>
        <w:ind w:firstLine="540"/>
        <w:jc w:val="both"/>
      </w:pPr>
      <w:r>
        <w:t>37. Санитарные узлы должны иметь следующие разме</w:t>
      </w:r>
      <w:r>
        <w:t>ры:</w:t>
      </w:r>
    </w:p>
    <w:p w:rsidR="00000000" w:rsidRDefault="00305914">
      <w:pPr>
        <w:pStyle w:val="ConsPlusNormal"/>
        <w:ind w:firstLine="540"/>
        <w:jc w:val="both"/>
      </w:pPr>
      <w:r>
        <w:t>а) ванная комната или совмещенный санитарный узел - не менее 2,2 x 2,2 метра;</w:t>
      </w:r>
    </w:p>
    <w:p w:rsidR="00000000" w:rsidRDefault="00305914">
      <w:pPr>
        <w:pStyle w:val="ConsPlusNormal"/>
        <w:ind w:firstLine="540"/>
        <w:jc w:val="both"/>
      </w:pPr>
      <w:r>
        <w:t>б) уборная с умывальником (рукомойником) - не менее 1,6 x 2,2 метра;</w:t>
      </w:r>
    </w:p>
    <w:p w:rsidR="00000000" w:rsidRDefault="00305914">
      <w:pPr>
        <w:pStyle w:val="ConsPlusNormal"/>
        <w:ind w:firstLine="540"/>
        <w:jc w:val="both"/>
      </w:pPr>
      <w:r>
        <w:t>в) уборная без умывальника - не менее 1,2 x 1,6 метра при условии открывания двери наружу.</w:t>
      </w:r>
    </w:p>
    <w:p w:rsidR="00000000" w:rsidRDefault="00305914">
      <w:pPr>
        <w:pStyle w:val="ConsPlusNormal"/>
        <w:jc w:val="both"/>
      </w:pPr>
    </w:p>
    <w:p w:rsidR="00000000" w:rsidRDefault="00305914">
      <w:pPr>
        <w:pStyle w:val="ConsPlusNormal"/>
        <w:jc w:val="both"/>
      </w:pPr>
    </w:p>
    <w:p w:rsidR="00000000" w:rsidRDefault="00305914">
      <w:pPr>
        <w:pStyle w:val="ConsPlusNormal"/>
        <w:jc w:val="both"/>
      </w:pPr>
    </w:p>
    <w:p w:rsidR="00000000" w:rsidRDefault="00305914">
      <w:pPr>
        <w:pStyle w:val="ConsPlusNormal"/>
        <w:jc w:val="both"/>
      </w:pPr>
    </w:p>
    <w:p w:rsidR="00000000" w:rsidRDefault="00305914">
      <w:pPr>
        <w:pStyle w:val="ConsPlusNormal"/>
        <w:jc w:val="both"/>
      </w:pPr>
    </w:p>
    <w:p w:rsidR="00000000" w:rsidRDefault="00305914">
      <w:pPr>
        <w:pStyle w:val="ConsPlusNormal"/>
        <w:jc w:val="right"/>
        <w:outlineLvl w:val="0"/>
      </w:pPr>
      <w:r>
        <w:t>Утвержден</w:t>
      </w:r>
      <w:r>
        <w:t>ы</w:t>
      </w:r>
    </w:p>
    <w:p w:rsidR="00000000" w:rsidRDefault="00305914">
      <w:pPr>
        <w:pStyle w:val="ConsPlusNormal"/>
        <w:jc w:val="right"/>
      </w:pPr>
      <w:r>
        <w:t>постановлением Правительства</w:t>
      </w:r>
    </w:p>
    <w:p w:rsidR="00000000" w:rsidRDefault="00305914">
      <w:pPr>
        <w:pStyle w:val="ConsPlusNormal"/>
        <w:jc w:val="right"/>
      </w:pPr>
      <w:r>
        <w:t>Российской Федерации</w:t>
      </w:r>
    </w:p>
    <w:p w:rsidR="00000000" w:rsidRDefault="00305914">
      <w:pPr>
        <w:pStyle w:val="ConsPlusNormal"/>
        <w:jc w:val="right"/>
      </w:pPr>
      <w:r>
        <w:t>от 9 июля 2016 г. N 649</w:t>
      </w:r>
    </w:p>
    <w:p w:rsidR="00000000" w:rsidRDefault="00305914">
      <w:pPr>
        <w:pStyle w:val="ConsPlusNormal"/>
        <w:jc w:val="both"/>
      </w:pPr>
    </w:p>
    <w:p w:rsidR="00000000" w:rsidRDefault="00305914">
      <w:pPr>
        <w:pStyle w:val="ConsPlusTitle"/>
        <w:jc w:val="center"/>
      </w:pPr>
      <w:bookmarkStart w:id="8" w:name="Par173"/>
      <w:bookmarkEnd w:id="8"/>
      <w:r>
        <w:t>ИЗМЕНЕНИЯ,</w:t>
      </w:r>
    </w:p>
    <w:p w:rsidR="00000000" w:rsidRDefault="00305914">
      <w:pPr>
        <w:pStyle w:val="ConsPlusTitle"/>
        <w:jc w:val="center"/>
      </w:pPr>
      <w:r>
        <w:t>КОТОРЫЕ ВНОСЯТСЯ В АКТЫ ПРАВИТЕЛЬСТВА РОССИЙСКОЙ ФЕДЕРАЦИИ</w:t>
      </w:r>
    </w:p>
    <w:p w:rsidR="00000000" w:rsidRDefault="00305914">
      <w:pPr>
        <w:pStyle w:val="ConsPlusNormal"/>
        <w:jc w:val="both"/>
      </w:pPr>
    </w:p>
    <w:p w:rsidR="00000000" w:rsidRDefault="00305914">
      <w:pPr>
        <w:pStyle w:val="ConsPlusNormal"/>
        <w:ind w:firstLine="540"/>
        <w:jc w:val="both"/>
      </w:pPr>
      <w:r>
        <w:t>1. Предложение первое пункта 54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w:t>
      </w:r>
      <w:r>
        <w:t>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w:t>
      </w:r>
      <w:r>
        <w:t>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w:t>
      </w:r>
      <w:r>
        <w:t xml:space="preserve">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ar100" w:tooltip="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w:t>
      </w:r>
      <w:r>
        <w:t>х помещений и общего имущества в многоквартирном доме с учетом потребностей инвалидов".</w:t>
      </w:r>
    </w:p>
    <w:p w:rsidR="00000000" w:rsidRDefault="00305914">
      <w:pPr>
        <w:pStyle w:val="ConsPlusNormal"/>
        <w:ind w:firstLine="540"/>
        <w:jc w:val="both"/>
      </w:pPr>
      <w:r>
        <w:t>2. Внести в Правила содержания общего имущества в многоквартирном доме, утвержденные постановлением Правительства Российской Федерации от 13 августа 2006 г. N 491 "Об у</w:t>
      </w:r>
      <w:r>
        <w:t xml:space="preserve">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t>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000000" w:rsidRDefault="00305914">
      <w:pPr>
        <w:pStyle w:val="ConsPlusNormal"/>
        <w:ind w:firstLine="540"/>
        <w:jc w:val="both"/>
      </w:pPr>
      <w:r>
        <w:t xml:space="preserve">а) подпункт "д" пункта 2 </w:t>
      </w:r>
      <w:r>
        <w:t>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w:t>
      </w:r>
      <w:r>
        <w:t>ильных групп населения)";</w:t>
      </w:r>
    </w:p>
    <w:p w:rsidR="00000000" w:rsidRDefault="00305914">
      <w:pPr>
        <w:pStyle w:val="ConsPlusNormal"/>
        <w:ind w:firstLine="540"/>
        <w:jc w:val="both"/>
      </w:pPr>
      <w:r>
        <w:t>б) подпункт "в" пункта 10 дополнить словами ", в том числе для инвалидов и иных маломобильных групп населения";</w:t>
      </w:r>
    </w:p>
    <w:p w:rsidR="00000000" w:rsidRDefault="00305914">
      <w:pPr>
        <w:pStyle w:val="ConsPlusNormal"/>
        <w:ind w:firstLine="540"/>
        <w:jc w:val="both"/>
      </w:pPr>
      <w:r>
        <w:t xml:space="preserve">в) подпункт "в" пункта 24 после слов "иного оборудования" дополнить словами ", в том числе оборудования для инвалидов </w:t>
      </w:r>
      <w:r>
        <w:t>и иных маломобильных групп населения".</w:t>
      </w:r>
    </w:p>
    <w:p w:rsidR="00000000" w:rsidRDefault="00305914">
      <w:pPr>
        <w:pStyle w:val="ConsPlusNormal"/>
        <w:ind w:firstLine="540"/>
        <w:jc w:val="both"/>
      </w:pPr>
      <w:r>
        <w:t>3. В постановлении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w:t>
      </w:r>
      <w:r>
        <w:t>ке их оказания и выполнения":</w:t>
      </w:r>
    </w:p>
    <w:p w:rsidR="00000000" w:rsidRDefault="00305914">
      <w:pPr>
        <w:pStyle w:val="ConsPlusNormal"/>
        <w:ind w:firstLine="540"/>
        <w:jc w:val="both"/>
      </w:pPr>
      <w:r>
        <w:t>а) минимальный перечень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000000" w:rsidRDefault="00305914">
      <w:pPr>
        <w:pStyle w:val="ConsPlusNormal"/>
        <w:ind w:firstLine="540"/>
        <w:jc w:val="both"/>
      </w:pPr>
      <w:r>
        <w:t>"29. П</w:t>
      </w:r>
      <w:r>
        <w:t>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000000" w:rsidRDefault="00305914">
      <w:pPr>
        <w:pStyle w:val="ConsPlusNormal"/>
        <w:ind w:firstLine="540"/>
        <w:jc w:val="both"/>
      </w:pPr>
      <w:r>
        <w:t>30. Работы и услуги, предусмотренные раздел</w:t>
      </w:r>
      <w:r>
        <w:t>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000000" w:rsidRDefault="00305914">
      <w:pPr>
        <w:pStyle w:val="ConsPlusNormal"/>
        <w:ind w:firstLine="540"/>
        <w:jc w:val="both"/>
      </w:pPr>
      <w:r>
        <w:t>б) подпункт "а" пункта 3 Правил оказания услуг и выполнения работ, не</w:t>
      </w:r>
      <w:r>
        <w:t>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w:t>
      </w:r>
      <w:r>
        <w:t xml:space="preserve">ля инвалидов помещения многоквартирного </w:t>
      </w:r>
      <w:r>
        <w:lastRenderedPageBreak/>
        <w:t>дома".</w:t>
      </w:r>
    </w:p>
    <w:p w:rsidR="00000000" w:rsidRDefault="00305914">
      <w:pPr>
        <w:pStyle w:val="ConsPlusNormal"/>
        <w:jc w:val="both"/>
      </w:pPr>
    </w:p>
    <w:p w:rsidR="00000000" w:rsidRDefault="00305914">
      <w:pPr>
        <w:pStyle w:val="ConsPlusNormal"/>
        <w:jc w:val="both"/>
      </w:pPr>
    </w:p>
    <w:p w:rsidR="00305914" w:rsidRDefault="00305914">
      <w:pPr>
        <w:pStyle w:val="ConsPlusNormal"/>
        <w:pBdr>
          <w:top w:val="single" w:sz="6" w:space="0" w:color="auto"/>
        </w:pBdr>
        <w:spacing w:before="100" w:after="100"/>
        <w:jc w:val="both"/>
        <w:rPr>
          <w:sz w:val="2"/>
          <w:szCs w:val="2"/>
        </w:rPr>
      </w:pPr>
    </w:p>
    <w:sectPr w:rsidR="0030591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14" w:rsidRDefault="00305914">
      <w:pPr>
        <w:spacing w:after="0" w:line="240" w:lineRule="auto"/>
      </w:pPr>
      <w:r>
        <w:separator/>
      </w:r>
    </w:p>
  </w:endnote>
  <w:endnote w:type="continuationSeparator" w:id="0">
    <w:p w:rsidR="00305914" w:rsidRDefault="0030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59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0591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0591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05914">
          <w:pPr>
            <w:pStyle w:val="ConsPlusNormal"/>
            <w:jc w:val="right"/>
          </w:pPr>
          <w:r>
            <w:t xml:space="preserve">Страница </w:t>
          </w:r>
          <w:r>
            <w:fldChar w:fldCharType="begin"/>
          </w:r>
          <w:r>
            <w:instrText>\PAGE</w:instrText>
          </w:r>
          <w:r w:rsidR="003727EC">
            <w:fldChar w:fldCharType="separate"/>
          </w:r>
          <w:r w:rsidR="003727EC">
            <w:rPr>
              <w:noProof/>
            </w:rPr>
            <w:t>10</w:t>
          </w:r>
          <w:r>
            <w:fldChar w:fldCharType="end"/>
          </w:r>
          <w:r>
            <w:t xml:space="preserve"> из </w:t>
          </w:r>
          <w:r>
            <w:fldChar w:fldCharType="begin"/>
          </w:r>
          <w:r>
            <w:instrText>\NUMPAGES</w:instrText>
          </w:r>
          <w:r w:rsidR="003727EC">
            <w:fldChar w:fldCharType="separate"/>
          </w:r>
          <w:r w:rsidR="003727EC">
            <w:rPr>
              <w:noProof/>
            </w:rPr>
            <w:t>10</w:t>
          </w:r>
          <w:r>
            <w:fldChar w:fldCharType="end"/>
          </w:r>
        </w:p>
      </w:tc>
    </w:tr>
  </w:tbl>
  <w:p w:rsidR="00000000" w:rsidRDefault="0030591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14" w:rsidRDefault="00305914">
      <w:pPr>
        <w:spacing w:after="0" w:line="240" w:lineRule="auto"/>
      </w:pPr>
      <w:r>
        <w:separator/>
      </w:r>
    </w:p>
  </w:footnote>
  <w:footnote w:type="continuationSeparator" w:id="0">
    <w:p w:rsidR="00305914" w:rsidRDefault="0030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05914">
          <w:pPr>
            <w:pStyle w:val="ConsPlusNormal"/>
            <w:rPr>
              <w:sz w:val="16"/>
              <w:szCs w:val="16"/>
            </w:rPr>
          </w:pPr>
          <w:r>
            <w:rPr>
              <w:sz w:val="16"/>
              <w:szCs w:val="16"/>
            </w:rPr>
            <w:t>Постановление Правительства РФ от 09.07.2016 N 649</w:t>
          </w:r>
          <w:r>
            <w:rPr>
              <w:sz w:val="16"/>
              <w:szCs w:val="16"/>
            </w:rPr>
            <w:br/>
            <w:t>"О мерах по приспособлению жилых помещений и общего имущества в много...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05914">
          <w:pPr>
            <w:pStyle w:val="ConsPlusNormal"/>
            <w:jc w:val="center"/>
            <w:rPr>
              <w:sz w:val="24"/>
              <w:szCs w:val="24"/>
            </w:rPr>
          </w:pPr>
        </w:p>
        <w:p w:rsidR="00000000" w:rsidRDefault="003059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0591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w:t>
            </w:r>
            <w:r>
              <w:rPr>
                <w:color w:val="0000FF"/>
                <w:sz w:val="18"/>
                <w:szCs w:val="18"/>
              </w:rPr>
              <w:t>сультантПлюс</w:t>
            </w:r>
          </w:hyperlink>
          <w:r>
            <w:rPr>
              <w:sz w:val="18"/>
              <w:szCs w:val="18"/>
            </w:rPr>
            <w:br/>
          </w:r>
          <w:r>
            <w:rPr>
              <w:sz w:val="16"/>
              <w:szCs w:val="16"/>
            </w:rPr>
            <w:t>Дата сохранения: 25.07.2016</w:t>
          </w:r>
        </w:p>
      </w:tc>
    </w:tr>
  </w:tbl>
  <w:p w:rsidR="00000000" w:rsidRDefault="00305914">
    <w:pPr>
      <w:pStyle w:val="ConsPlusNormal"/>
      <w:pBdr>
        <w:bottom w:val="single" w:sz="12" w:space="0" w:color="auto"/>
      </w:pBdr>
      <w:jc w:val="center"/>
      <w:rPr>
        <w:sz w:val="2"/>
        <w:szCs w:val="2"/>
      </w:rPr>
    </w:pPr>
  </w:p>
  <w:p w:rsidR="00000000" w:rsidRDefault="0030591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EC"/>
    <w:rsid w:val="00305914"/>
    <w:rsid w:val="0037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6C50B6-BACF-4B10-9BE5-DD00FD63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5198</Words>
  <Characters>29633</Characters>
  <Application>Microsoft Office Word</Application>
  <DocSecurity>2</DocSecurity>
  <Lines>246</Lines>
  <Paragraphs>69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09.07.2016 N 649"О мерах по приспособлению жилых помещений и общего имущества в многоквартирном доме с учетом потребностей инвалидов"(вместе с "Правилами обеспечения условий доступности для инвалидов жилых помещений и общ</vt:lpstr>
    </vt:vector>
  </TitlesOfParts>
  <Company>КонсультантПлюс Версия 4015.00.02</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09.07.2016 N 649"О мерах по приспособлению жилых помещений и общего имущества в многоквартирном доме с учетом потребностей инвалидов"(вместе с "Правилами обеспечения условий доступности для инвалидов жилых помещений и общ</dc:title>
  <dc:subject/>
  <dc:creator>Владимир</dc:creator>
  <cp:keywords/>
  <dc:description/>
  <cp:lastModifiedBy>Владимир</cp:lastModifiedBy>
  <cp:revision>2</cp:revision>
  <dcterms:created xsi:type="dcterms:W3CDTF">2016-07-25T14:16:00Z</dcterms:created>
  <dcterms:modified xsi:type="dcterms:W3CDTF">2016-07-25T14:16:00Z</dcterms:modified>
</cp:coreProperties>
</file>